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DD68" w14:textId="2AB73520" w:rsidR="00A533F4" w:rsidRPr="00A533F4" w:rsidRDefault="00A533F4" w:rsidP="00635638">
      <w:pPr>
        <w:jc w:val="center"/>
        <w:rPr>
          <w:b/>
          <w:bCs/>
          <w:sz w:val="28"/>
          <w:szCs w:val="28"/>
        </w:rPr>
      </w:pPr>
      <w:r w:rsidRPr="00A533F4">
        <w:rPr>
          <w:b/>
          <w:bCs/>
          <w:sz w:val="28"/>
          <w:szCs w:val="28"/>
        </w:rPr>
        <w:t xml:space="preserve">Animal Logic Advances Open Source Learning </w:t>
      </w:r>
      <w:r>
        <w:rPr>
          <w:b/>
          <w:bCs/>
          <w:sz w:val="28"/>
          <w:szCs w:val="28"/>
        </w:rPr>
        <w:br/>
      </w:r>
      <w:r w:rsidRPr="00A533F4">
        <w:rPr>
          <w:b/>
          <w:bCs/>
          <w:sz w:val="28"/>
          <w:szCs w:val="28"/>
        </w:rPr>
        <w:t xml:space="preserve">with Release of USD </w:t>
      </w:r>
      <w:proofErr w:type="spellStart"/>
      <w:r w:rsidRPr="00A533F4">
        <w:rPr>
          <w:b/>
          <w:bCs/>
          <w:sz w:val="28"/>
          <w:szCs w:val="28"/>
        </w:rPr>
        <w:t>ALab</w:t>
      </w:r>
      <w:proofErr w:type="spellEnd"/>
    </w:p>
    <w:p w14:paraId="6F4C3830" w14:textId="3E2DB3A1" w:rsidR="00A533F4" w:rsidRDefault="00A533F4" w:rsidP="00635638">
      <w:pPr>
        <w:jc w:val="both"/>
      </w:pPr>
      <w:r w:rsidRPr="00A533F4">
        <w:rPr>
          <w:b/>
          <w:bCs/>
        </w:rPr>
        <w:t>Sydney, Australia, 6 August</w:t>
      </w:r>
      <w:r>
        <w:t xml:space="preserve"> - Animal Logic's Group Chief Technology Officer, Darin Grant, today announced the open source release of </w:t>
      </w:r>
      <w:r w:rsidRPr="00223F14">
        <w:rPr>
          <w:i/>
          <w:iCs/>
        </w:rPr>
        <w:t xml:space="preserve">USD </w:t>
      </w:r>
      <w:proofErr w:type="spellStart"/>
      <w:r w:rsidRPr="00223F14">
        <w:rPr>
          <w:i/>
          <w:iCs/>
        </w:rPr>
        <w:t>ALab</w:t>
      </w:r>
      <w:proofErr w:type="spellEnd"/>
      <w:r w:rsidRPr="00223F14">
        <w:rPr>
          <w:i/>
          <w:iCs/>
        </w:rPr>
        <w:t>,</w:t>
      </w:r>
      <w:r>
        <w:t xml:space="preserve"> a fully realised USD Scene that aims to encourage further collaboration and exploration by the wider community.</w:t>
      </w:r>
    </w:p>
    <w:p w14:paraId="5A1479FB" w14:textId="7A510884" w:rsidR="00A533F4" w:rsidRDefault="00223F14" w:rsidP="00635638">
      <w:pPr>
        <w:jc w:val="both"/>
      </w:pPr>
      <w:r>
        <w:t>As a</w:t>
      </w:r>
      <w:r w:rsidR="00A533F4">
        <w:t>n early adopter of Pixar’s Universal Scene Description (USD), Animal Logic began transitioning their Sydney and Vancouver studios to an end-to-end USD based pipeline</w:t>
      </w:r>
      <w:r w:rsidR="005852CB">
        <w:t xml:space="preserve"> </w:t>
      </w:r>
      <w:r w:rsidR="00A533F4">
        <w:t xml:space="preserve">during production on </w:t>
      </w:r>
      <w:r w:rsidR="00A533F4" w:rsidRPr="00EC30DC">
        <w:rPr>
          <w:i/>
          <w:iCs/>
        </w:rPr>
        <w:t>Peter Rabbit</w:t>
      </w:r>
      <w:r w:rsidR="00A533F4">
        <w:t xml:space="preserve"> </w:t>
      </w:r>
      <w:r w:rsidR="005852CB">
        <w:t xml:space="preserve">in 2017 </w:t>
      </w:r>
      <w:r>
        <w:t xml:space="preserve">and </w:t>
      </w:r>
      <w:r w:rsidR="00A533F4">
        <w:t xml:space="preserve">completing with </w:t>
      </w:r>
      <w:r w:rsidR="00A533F4" w:rsidRPr="00EC30DC">
        <w:rPr>
          <w:i/>
          <w:iCs/>
        </w:rPr>
        <w:t>Peter Rabbit 2</w:t>
      </w:r>
      <w:r w:rsidR="00A533F4">
        <w:t xml:space="preserve"> in March of 2020.</w:t>
      </w:r>
    </w:p>
    <w:p w14:paraId="5E98656D" w14:textId="098BD105" w:rsidR="00A533F4" w:rsidRDefault="00A533F4" w:rsidP="00635638">
      <w:pPr>
        <w:jc w:val="both"/>
      </w:pPr>
      <w:r>
        <w:t xml:space="preserve">As was evidenced with their </w:t>
      </w:r>
      <w:r w:rsidR="006A23E8">
        <w:t xml:space="preserve">2017 </w:t>
      </w:r>
      <w:r>
        <w:t>open</w:t>
      </w:r>
      <w:r w:rsidR="00EC30DC">
        <w:t xml:space="preserve"> </w:t>
      </w:r>
      <w:r>
        <w:t xml:space="preserve">source project </w:t>
      </w:r>
      <w:hyperlink r:id="rId8" w:history="1">
        <w:proofErr w:type="spellStart"/>
        <w:r w:rsidRPr="00EC30DC">
          <w:rPr>
            <w:rStyle w:val="Hyperlink"/>
          </w:rPr>
          <w:t>AL_USDMaya</w:t>
        </w:r>
        <w:proofErr w:type="spellEnd"/>
      </w:hyperlink>
      <w:r>
        <w:t xml:space="preserve">, Animal Logic </w:t>
      </w:r>
      <w:r w:rsidR="006A23E8">
        <w:t xml:space="preserve">continues to be </w:t>
      </w:r>
      <w:r>
        <w:t>motivated to promote broader USD adoption</w:t>
      </w:r>
      <w:r w:rsidR="006A23E8">
        <w:t xml:space="preserve"> through the release of </w:t>
      </w:r>
      <w:r w:rsidRPr="00F24644">
        <w:rPr>
          <w:i/>
          <w:iCs/>
        </w:rPr>
        <w:t xml:space="preserve">USD </w:t>
      </w:r>
      <w:proofErr w:type="spellStart"/>
      <w:r w:rsidRPr="00F24644">
        <w:rPr>
          <w:i/>
          <w:iCs/>
        </w:rPr>
        <w:t>ALab</w:t>
      </w:r>
      <w:proofErr w:type="spellEnd"/>
      <w:r>
        <w:t xml:space="preserve"> to serve as a reference for many </w:t>
      </w:r>
      <w:hyperlink r:id="rId9" w:history="1">
        <w:r w:rsidRPr="007E4D14">
          <w:rPr>
            <w:rStyle w:val="Hyperlink"/>
          </w:rPr>
          <w:t>USD Concepts.</w:t>
        </w:r>
      </w:hyperlink>
      <w:r>
        <w:t xml:space="preserve"> “We believe USD to be a foundational technology for our industry and broader communities, and we encourage the release of open</w:t>
      </w:r>
      <w:r w:rsidR="006A23E8">
        <w:t xml:space="preserve"> </w:t>
      </w:r>
      <w:r>
        <w:t>source assets to educate and inspire others to conduct their own exploration,” said Grant.</w:t>
      </w:r>
    </w:p>
    <w:p w14:paraId="1777FF3C" w14:textId="74866DD0" w:rsidR="00A533F4" w:rsidRDefault="00A533F4" w:rsidP="00635638">
      <w:pPr>
        <w:jc w:val="both"/>
      </w:pPr>
      <w:r>
        <w:t>While open</w:t>
      </w:r>
      <w:r w:rsidR="006A23E8">
        <w:t xml:space="preserve"> </w:t>
      </w:r>
      <w:r>
        <w:t xml:space="preserve">source data sets currently exist, </w:t>
      </w:r>
      <w:r w:rsidRPr="00573FBF">
        <w:rPr>
          <w:i/>
          <w:iCs/>
        </w:rPr>
        <w:t xml:space="preserve">USD </w:t>
      </w:r>
      <w:proofErr w:type="spellStart"/>
      <w:r w:rsidRPr="00573FBF">
        <w:rPr>
          <w:i/>
          <w:iCs/>
        </w:rPr>
        <w:t>ALab</w:t>
      </w:r>
      <w:proofErr w:type="spellEnd"/>
      <w:r>
        <w:t xml:space="preserve"> is the first real-world implementation of a complete USD production scene. </w:t>
      </w:r>
      <w:r w:rsidR="006D0B4E">
        <w:t>It is a f</w:t>
      </w:r>
      <w:r>
        <w:t>ull scene description from global assets through to shot outputs, including referencing, point instancing, assemblies, technical variants, global assets and shot based overrides</w:t>
      </w:r>
      <w:r w:rsidR="006D0B4E">
        <w:t>.</w:t>
      </w:r>
    </w:p>
    <w:p w14:paraId="4212FDAF" w14:textId="17ABB7A2" w:rsidR="00044F5C" w:rsidRDefault="00044F5C" w:rsidP="00635638">
      <w:pPr>
        <w:jc w:val="both"/>
      </w:pPr>
      <w:r>
        <w:t xml:space="preserve">“There </w:t>
      </w:r>
      <w:r w:rsidR="00891494">
        <w:t xml:space="preserve">are </w:t>
      </w:r>
      <w:r>
        <w:t>two downloads available</w:t>
      </w:r>
      <w:r w:rsidR="00BD2EBF">
        <w:t xml:space="preserve">, including guiding documents and </w:t>
      </w:r>
      <w:r w:rsidR="00706CBB">
        <w:t>two</w:t>
      </w:r>
      <w:r w:rsidR="00BD2EBF">
        <w:t xml:space="preserve"> sets of textures</w:t>
      </w:r>
      <w:r>
        <w:t>,” explains Supervising Assets TD, Jens Jebens. “</w:t>
      </w:r>
      <w:r w:rsidR="00BD2EBF">
        <w:t>The first download contains t</w:t>
      </w:r>
      <w:r>
        <w:t xml:space="preserve">he </w:t>
      </w:r>
      <w:proofErr w:type="spellStart"/>
      <w:r w:rsidRPr="00891494">
        <w:rPr>
          <w:i/>
          <w:iCs/>
        </w:rPr>
        <w:t>ALab</w:t>
      </w:r>
      <w:proofErr w:type="spellEnd"/>
      <w:r>
        <w:t xml:space="preserve"> scene assets themselves, derived from our production assets and conformed for compatibility</w:t>
      </w:r>
      <w:r w:rsidR="00891494">
        <w:t xml:space="preserve"> to allow them to </w:t>
      </w:r>
      <w:r>
        <w:t xml:space="preserve">load in any tool which supports USD. </w:t>
      </w:r>
      <w:r w:rsidR="00BD2EBF">
        <w:t>The second download is an optional extra</w:t>
      </w:r>
      <w:r>
        <w:t>, a “production rendering Texture Pack</w:t>
      </w:r>
      <w:r w:rsidR="00BD2EBF">
        <w:t>,</w:t>
      </w:r>
      <w:r>
        <w:t xml:space="preserve">” which delivers 4K </w:t>
      </w:r>
      <w:proofErr w:type="spellStart"/>
      <w:r>
        <w:t>OpenEXR</w:t>
      </w:r>
      <w:proofErr w:type="spellEnd"/>
      <w:r>
        <w:t xml:space="preserve"> textures with </w:t>
      </w:r>
      <w:proofErr w:type="spellStart"/>
      <w:r>
        <w:t>udims</w:t>
      </w:r>
      <w:proofErr w:type="spellEnd"/>
      <w:r>
        <w:t xml:space="preserve"> for production style rendering.”</w:t>
      </w:r>
    </w:p>
    <w:p w14:paraId="2FA5FF80" w14:textId="2B0D299C" w:rsidR="00036148" w:rsidRDefault="00036148" w:rsidP="00635638">
      <w:pPr>
        <w:jc w:val="both"/>
      </w:pPr>
      <w:r>
        <w:t xml:space="preserve">“In addition to </w:t>
      </w:r>
      <w:r w:rsidR="00057B21" w:rsidRPr="00057B21">
        <w:t>the USD assets</w:t>
      </w:r>
      <w:r>
        <w:t>, we’ve included documentation that showcases some new ideas and concepts from our experience</w:t>
      </w:r>
      <w:r w:rsidR="00B24D31">
        <w:t xml:space="preserve"> </w:t>
      </w:r>
      <w:r>
        <w:t xml:space="preserve">using USD, including the idea of render procedural definitions, an extremely useful concept that we have not seen in USD to date.” explains Grant.  “We hope that this combination provides the starting point for future </w:t>
      </w:r>
      <w:r w:rsidR="00FE6F72">
        <w:t xml:space="preserve">contributors </w:t>
      </w:r>
      <w:r>
        <w:t>to showcase their own ideas for discussion, promotion, and hopeful adoption.”</w:t>
      </w:r>
    </w:p>
    <w:p w14:paraId="7AB0E11F" w14:textId="4CF6BFEF" w:rsidR="00A533F4" w:rsidRDefault="00A533F4" w:rsidP="00635638">
      <w:pPr>
        <w:jc w:val="both"/>
      </w:pPr>
      <w:r>
        <w:t xml:space="preserve">“The </w:t>
      </w:r>
      <w:proofErr w:type="spellStart"/>
      <w:r w:rsidRPr="003759A5">
        <w:rPr>
          <w:i/>
          <w:iCs/>
        </w:rPr>
        <w:t>ALab</w:t>
      </w:r>
      <w:proofErr w:type="spellEnd"/>
      <w:r w:rsidRPr="003759A5">
        <w:rPr>
          <w:i/>
          <w:iCs/>
        </w:rPr>
        <w:t xml:space="preserve"> </w:t>
      </w:r>
      <w:r w:rsidRPr="00040BAD">
        <w:t>c</w:t>
      </w:r>
      <w:r>
        <w:t xml:space="preserve">oncept was born from Animal Logic’s Art Department,” </w:t>
      </w:r>
      <w:r w:rsidR="006A23E8">
        <w:t xml:space="preserve">notes </w:t>
      </w:r>
      <w:r>
        <w:t xml:space="preserve">Head of Production Technology, Aidan Sarsfield. “The brief was for something “Uniquely Animal” and the team came up with a great story that revolves around </w:t>
      </w:r>
      <w:r w:rsidR="006A23E8">
        <w:t xml:space="preserve">a </w:t>
      </w:r>
      <w:r>
        <w:t>secret backyard shed, inhabited by a mad scientist of sorts. The resulting asset suite draws on the unique aesthetic that you’ll find in our studios, and there’s also some fun easter eggs in there that link back to 30 years of Animal Logic’s branding.”</w:t>
      </w:r>
    </w:p>
    <w:p w14:paraId="6EB95EDD" w14:textId="546A80C5" w:rsidR="00A533F4" w:rsidRDefault="00A533F4" w:rsidP="00635638">
      <w:pPr>
        <w:jc w:val="both"/>
      </w:pPr>
      <w:r w:rsidRPr="009F1C2F">
        <w:rPr>
          <w:i/>
          <w:iCs/>
        </w:rPr>
        <w:lastRenderedPageBreak/>
        <w:t xml:space="preserve">USD </w:t>
      </w:r>
      <w:proofErr w:type="spellStart"/>
      <w:r w:rsidRPr="009F1C2F">
        <w:rPr>
          <w:i/>
          <w:iCs/>
        </w:rPr>
        <w:t>ALab</w:t>
      </w:r>
      <w:proofErr w:type="spellEnd"/>
      <w:r>
        <w:t xml:space="preserve"> is also the first asset set to adopt the</w:t>
      </w:r>
      <w:r w:rsidR="00FC3368">
        <w:t xml:space="preserve"> </w:t>
      </w:r>
      <w:hyperlink r:id="rId10" w:history="1">
        <w:r w:rsidR="00FC3368" w:rsidRPr="00FC3368">
          <w:rPr>
            <w:rStyle w:val="Hyperlink"/>
          </w:rPr>
          <w:t xml:space="preserve">Academy Software Foundation’s asset license.  </w:t>
        </w:r>
      </w:hyperlink>
      <w:r>
        <w:t xml:space="preserve"> Animal Logic wanted to allow for the broadest use of these assets to promote education, training, and demonstration by students, studios, and vendors.  “Initially motivated by our own desire to create unencumbered assets for demonstration and presentation purposes, we reali</w:t>
      </w:r>
      <w:r w:rsidR="00C12A5C">
        <w:t>s</w:t>
      </w:r>
      <w:r>
        <w:t xml:space="preserve">ed that the industry at-large could use something similar and pushed to release them,” explains Sarsfield.  “I’m excited to see </w:t>
      </w:r>
      <w:r w:rsidR="006A23E8">
        <w:t xml:space="preserve">how </w:t>
      </w:r>
      <w:proofErr w:type="spellStart"/>
      <w:r w:rsidR="006A23E8" w:rsidRPr="007D2A53">
        <w:rPr>
          <w:i/>
          <w:iCs/>
        </w:rPr>
        <w:t>ALab</w:t>
      </w:r>
      <w:proofErr w:type="spellEnd"/>
      <w:r w:rsidR="006A23E8" w:rsidRPr="007D2A53">
        <w:rPr>
          <w:i/>
          <w:iCs/>
        </w:rPr>
        <w:t xml:space="preserve"> </w:t>
      </w:r>
      <w:r w:rsidR="006A23E8">
        <w:t xml:space="preserve">develops </w:t>
      </w:r>
      <w:r w:rsidR="00E42E8B">
        <w:t xml:space="preserve">in the </w:t>
      </w:r>
      <w:r w:rsidR="006D0B4E">
        <w:t xml:space="preserve">community, </w:t>
      </w:r>
      <w:r w:rsidR="006D0B4E" w:rsidRPr="006D0B4E">
        <w:t>particularly as we will be extending</w:t>
      </w:r>
      <w:r w:rsidR="006D0B4E">
        <w:t xml:space="preserve"> </w:t>
      </w:r>
      <w:r>
        <w:t>the</w:t>
      </w:r>
      <w:r w:rsidR="006A23E8">
        <w:t xml:space="preserve"> data set </w:t>
      </w:r>
      <w:r>
        <w:t>over time.”</w:t>
      </w:r>
    </w:p>
    <w:p w14:paraId="3FACBC80" w14:textId="4B913491" w:rsidR="00A533F4" w:rsidRDefault="00A533F4" w:rsidP="00635638">
      <w:pPr>
        <w:jc w:val="both"/>
      </w:pPr>
      <w:r>
        <w:t xml:space="preserve">The </w:t>
      </w:r>
      <w:r w:rsidRPr="005852CB">
        <w:rPr>
          <w:i/>
          <w:iCs/>
        </w:rPr>
        <w:t xml:space="preserve">USD </w:t>
      </w:r>
      <w:proofErr w:type="spellStart"/>
      <w:r w:rsidRPr="005852CB">
        <w:rPr>
          <w:i/>
          <w:iCs/>
        </w:rPr>
        <w:t>ALab</w:t>
      </w:r>
      <w:proofErr w:type="spellEnd"/>
      <w:r>
        <w:t xml:space="preserve"> data set is hosted on Animal Logic’s website courtesy of Amazon Web Services and is now available to access via </w:t>
      </w:r>
      <w:hyperlink r:id="rId11" w:history="1">
        <w:r w:rsidR="00635638" w:rsidRPr="007D36AB">
          <w:rPr>
            <w:rStyle w:val="Hyperlink"/>
          </w:rPr>
          <w:t>http://animallogic.com/usd-alab</w:t>
        </w:r>
      </w:hyperlink>
      <w:r w:rsidR="005D2D6A">
        <w:t>.</w:t>
      </w:r>
    </w:p>
    <w:p w14:paraId="60C85FF4" w14:textId="68EEE4EE" w:rsidR="00A533F4" w:rsidRDefault="00A533F4" w:rsidP="00635638">
      <w:pPr>
        <w:jc w:val="both"/>
      </w:pPr>
      <w:r>
        <w:t>“</w:t>
      </w:r>
      <w:r w:rsidRPr="005852CB">
        <w:rPr>
          <w:i/>
          <w:iCs/>
        </w:rPr>
        <w:t xml:space="preserve">USD </w:t>
      </w:r>
      <w:proofErr w:type="spellStart"/>
      <w:r w:rsidRPr="005852CB">
        <w:rPr>
          <w:i/>
          <w:iCs/>
        </w:rPr>
        <w:t>ALab</w:t>
      </w:r>
      <w:proofErr w:type="spellEnd"/>
      <w:r>
        <w:t xml:space="preserve">” Copyright Animal Logic </w:t>
      </w:r>
      <w:r w:rsidR="00635638">
        <w:t>Pty Limited 2021</w:t>
      </w:r>
      <w:r>
        <w:t>.  All Rights Reserved.</w:t>
      </w:r>
    </w:p>
    <w:p w14:paraId="72190479" w14:textId="2A666E1B" w:rsidR="00A533F4" w:rsidRDefault="00A533F4" w:rsidP="00635638">
      <w:r w:rsidRPr="00A533F4">
        <w:rPr>
          <w:b/>
          <w:bCs/>
        </w:rPr>
        <w:t>For media enquiries, please contact</w:t>
      </w:r>
      <w:r w:rsidRPr="00A533F4">
        <w:rPr>
          <w:b/>
          <w:bCs/>
        </w:rPr>
        <w:br/>
      </w:r>
      <w:r>
        <w:t>Tessa Crozier, Communications and Publicity Supervisor</w:t>
      </w:r>
      <w:r>
        <w:br/>
        <w:t>tessa.crozier@al.com.au</w:t>
      </w:r>
    </w:p>
    <w:p w14:paraId="3587F4BF" w14:textId="44CD7F15" w:rsidR="003150C6" w:rsidRPr="00895BC3" w:rsidRDefault="00A533F4" w:rsidP="00635638">
      <w:pPr>
        <w:jc w:val="both"/>
      </w:pPr>
      <w:r>
        <w:t xml:space="preserve">Animal Logic is recognised as one of the world’s leading independent creative digital studios, producing award winning design, visual </w:t>
      </w:r>
      <w:proofErr w:type="gramStart"/>
      <w:r>
        <w:t>effects</w:t>
      </w:r>
      <w:proofErr w:type="gramEnd"/>
      <w:r>
        <w:t xml:space="preserve"> and animation for 30 years. With creative studios in Sydney and Vancouver and offices for the company’s development arm, Animal Logic Entertainment, in Sydney and Los Angeles, Animal Logic continues to forge new partnerships and collaborations with leading studios and filmmakers to develop and produce stories that resonate with a global audience.</w:t>
      </w:r>
    </w:p>
    <w:sectPr w:rsidR="003150C6" w:rsidRPr="00895BC3" w:rsidSect="004146E8">
      <w:headerReference w:type="even" r:id="rId12"/>
      <w:headerReference w:type="default" r:id="rId13"/>
      <w:footerReference w:type="even" r:id="rId14"/>
      <w:footerReference w:type="default" r:id="rId15"/>
      <w:headerReference w:type="first" r:id="rId16"/>
      <w:footerReference w:type="first" r:id="rId17"/>
      <w:pgSz w:w="11906" w:h="16838"/>
      <w:pgMar w:top="1440" w:right="1701" w:bottom="1440" w:left="1985"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0599" w14:textId="77777777" w:rsidR="00420872" w:rsidRDefault="00420872" w:rsidP="008D5869">
      <w:pPr>
        <w:spacing w:after="0" w:line="240" w:lineRule="auto"/>
      </w:pPr>
      <w:r>
        <w:separator/>
      </w:r>
    </w:p>
  </w:endnote>
  <w:endnote w:type="continuationSeparator" w:id="0">
    <w:p w14:paraId="4E1C139A" w14:textId="77777777" w:rsidR="00420872" w:rsidRDefault="00420872" w:rsidP="008D5869">
      <w:pPr>
        <w:spacing w:after="0" w:line="240" w:lineRule="auto"/>
      </w:pPr>
      <w:r>
        <w:continuationSeparator/>
      </w:r>
    </w:p>
  </w:endnote>
  <w:endnote w:type="continuationNotice" w:id="1">
    <w:p w14:paraId="0AD36E07" w14:textId="77777777" w:rsidR="00420872" w:rsidRDefault="0042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旀鑨翿"/>
    <w:panose1 w:val="00000500000000020000"/>
    <w:charset w:val="00"/>
    <w:family w:val="auto"/>
    <w:pitch w:val="variable"/>
    <w:sig w:usb0="E00002FF" w:usb1="5000205A" w:usb2="00000000" w:usb3="00000000" w:csb0="0000019F" w:csb1="00000000"/>
  </w:font>
  <w:font w:name="Times Regular">
    <w:panose1 w:val="0000050000000002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quare721 Dm">
    <w:altName w:val="Calibri"/>
    <w:panose1 w:val="020B0604020202020204"/>
    <w:charset w:val="00"/>
    <w:family w:val="auto"/>
    <w:pitch w:val="variable"/>
    <w:sig w:usb0="00000003" w:usb1="00000000" w:usb2="00000000" w:usb3="00000000" w:csb0="000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3BCB" w14:textId="77777777" w:rsidR="005E5B10" w:rsidRDefault="005E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6469" w14:textId="77777777" w:rsidR="00CA2E7E" w:rsidRDefault="007C1180" w:rsidP="00D615D5">
    <w:pPr>
      <w:pStyle w:val="Footer"/>
      <w:ind w:firstLine="284"/>
    </w:pPr>
    <w:r>
      <w:rPr>
        <w:noProof/>
        <w:lang w:eastAsia="en-AU"/>
      </w:rPr>
      <w:drawing>
        <wp:anchor distT="0" distB="0" distL="114300" distR="114300" simplePos="0" relativeHeight="251658240" behindDoc="0" locked="0" layoutInCell="1" allowOverlap="1" wp14:anchorId="516C27C0" wp14:editId="3D3DC4BF">
          <wp:simplePos x="0" y="0"/>
          <wp:positionH relativeFrom="column">
            <wp:posOffset>-1241425</wp:posOffset>
          </wp:positionH>
          <wp:positionV relativeFrom="page">
            <wp:align>bottom</wp:align>
          </wp:positionV>
          <wp:extent cx="7620635" cy="9798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4_04_General_AL_SYD_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1224" cy="980439"/>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B5AC" w14:textId="77777777" w:rsidR="005E5B10" w:rsidRDefault="005E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8E44" w14:textId="77777777" w:rsidR="00420872" w:rsidRDefault="00420872" w:rsidP="008D5869">
      <w:pPr>
        <w:spacing w:after="0" w:line="240" w:lineRule="auto"/>
      </w:pPr>
      <w:r>
        <w:separator/>
      </w:r>
    </w:p>
  </w:footnote>
  <w:footnote w:type="continuationSeparator" w:id="0">
    <w:p w14:paraId="6DBA4DED" w14:textId="77777777" w:rsidR="00420872" w:rsidRDefault="00420872" w:rsidP="008D5869">
      <w:pPr>
        <w:spacing w:after="0" w:line="240" w:lineRule="auto"/>
      </w:pPr>
      <w:r>
        <w:continuationSeparator/>
      </w:r>
    </w:p>
  </w:footnote>
  <w:footnote w:type="continuationNotice" w:id="1">
    <w:p w14:paraId="5133E9F7" w14:textId="77777777" w:rsidR="00420872" w:rsidRDefault="00420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0E5D" w14:textId="77777777" w:rsidR="005E5B10" w:rsidRDefault="005E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913" w14:textId="77777777" w:rsidR="00CA2E7E" w:rsidRDefault="007C1180" w:rsidP="00EC432E">
    <w:pPr>
      <w:pStyle w:val="Header"/>
      <w:tabs>
        <w:tab w:val="center" w:pos="1134"/>
      </w:tabs>
      <w:ind w:left="-709"/>
    </w:pPr>
    <w:r>
      <w:rPr>
        <w:noProof/>
        <w:lang w:eastAsia="en-AU"/>
      </w:rPr>
      <w:drawing>
        <wp:anchor distT="0" distB="0" distL="114300" distR="114300" simplePos="0" relativeHeight="251657216" behindDoc="0" locked="0" layoutInCell="1" allowOverlap="1" wp14:anchorId="5E204070" wp14:editId="1654E1EE">
          <wp:simplePos x="0" y="0"/>
          <wp:positionH relativeFrom="column">
            <wp:posOffset>-1242695</wp:posOffset>
          </wp:positionH>
          <wp:positionV relativeFrom="paragraph">
            <wp:posOffset>0</wp:posOffset>
          </wp:positionV>
          <wp:extent cx="7564755" cy="1753235"/>
          <wp:effectExtent l="19050" t="0" r="0" b="0"/>
          <wp:wrapSquare wrapText="bothSides"/>
          <wp:docPr id="2" name="Picture 2" descr="logo_A4_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4_AL"/>
                  <pic:cNvPicPr>
                    <a:picLocks noChangeAspect="1" noChangeArrowheads="1"/>
                  </pic:cNvPicPr>
                </pic:nvPicPr>
                <pic:blipFill>
                  <a:blip r:embed="rId1"/>
                  <a:stretch>
                    <a:fillRect/>
                  </a:stretch>
                </pic:blipFill>
                <pic:spPr bwMode="auto">
                  <a:xfrm>
                    <a:off x="0" y="0"/>
                    <a:ext cx="7564755" cy="17532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609E" w14:textId="77777777" w:rsidR="005E5B10" w:rsidRDefault="005E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6F18E3"/>
    <w:multiLevelType w:val="multilevel"/>
    <w:tmpl w:val="E69E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69"/>
    <w:rsid w:val="00001E01"/>
    <w:rsid w:val="00036148"/>
    <w:rsid w:val="00040BAD"/>
    <w:rsid w:val="000434DB"/>
    <w:rsid w:val="0004436F"/>
    <w:rsid w:val="00044F5C"/>
    <w:rsid w:val="00051F77"/>
    <w:rsid w:val="00057B21"/>
    <w:rsid w:val="000900D3"/>
    <w:rsid w:val="000A5E81"/>
    <w:rsid w:val="000C704F"/>
    <w:rsid w:val="000F1B58"/>
    <w:rsid w:val="000F5273"/>
    <w:rsid w:val="0012370D"/>
    <w:rsid w:val="001660FE"/>
    <w:rsid w:val="001B4773"/>
    <w:rsid w:val="001C06E9"/>
    <w:rsid w:val="00200F9A"/>
    <w:rsid w:val="00216925"/>
    <w:rsid w:val="00223F14"/>
    <w:rsid w:val="00252CF2"/>
    <w:rsid w:val="002822F3"/>
    <w:rsid w:val="002B59D8"/>
    <w:rsid w:val="00302AE9"/>
    <w:rsid w:val="00304B7F"/>
    <w:rsid w:val="003150C6"/>
    <w:rsid w:val="0032079E"/>
    <w:rsid w:val="003214E7"/>
    <w:rsid w:val="00332289"/>
    <w:rsid w:val="00347E52"/>
    <w:rsid w:val="003759A5"/>
    <w:rsid w:val="003926D3"/>
    <w:rsid w:val="003A0B87"/>
    <w:rsid w:val="003A267C"/>
    <w:rsid w:val="003B0EAF"/>
    <w:rsid w:val="003B3881"/>
    <w:rsid w:val="003F6009"/>
    <w:rsid w:val="00413BBD"/>
    <w:rsid w:val="004146E8"/>
    <w:rsid w:val="00415044"/>
    <w:rsid w:val="00420872"/>
    <w:rsid w:val="004225FA"/>
    <w:rsid w:val="00447BE4"/>
    <w:rsid w:val="004B2861"/>
    <w:rsid w:val="005125EB"/>
    <w:rsid w:val="00554126"/>
    <w:rsid w:val="00573FBF"/>
    <w:rsid w:val="005852CB"/>
    <w:rsid w:val="005B2135"/>
    <w:rsid w:val="005C40AF"/>
    <w:rsid w:val="005D2D6A"/>
    <w:rsid w:val="005E5B10"/>
    <w:rsid w:val="005E7CA5"/>
    <w:rsid w:val="00625185"/>
    <w:rsid w:val="00635638"/>
    <w:rsid w:val="0064407E"/>
    <w:rsid w:val="006A23E8"/>
    <w:rsid w:val="006A73B8"/>
    <w:rsid w:val="006A7CAF"/>
    <w:rsid w:val="006D0B4E"/>
    <w:rsid w:val="00706CBB"/>
    <w:rsid w:val="00712EF1"/>
    <w:rsid w:val="00754BA3"/>
    <w:rsid w:val="007621D7"/>
    <w:rsid w:val="007C1180"/>
    <w:rsid w:val="007D2A53"/>
    <w:rsid w:val="007E2183"/>
    <w:rsid w:val="007E4D14"/>
    <w:rsid w:val="007F642D"/>
    <w:rsid w:val="007F6B2B"/>
    <w:rsid w:val="0080218C"/>
    <w:rsid w:val="00837376"/>
    <w:rsid w:val="008447F2"/>
    <w:rsid w:val="00891494"/>
    <w:rsid w:val="0089275F"/>
    <w:rsid w:val="00895BC3"/>
    <w:rsid w:val="008976D7"/>
    <w:rsid w:val="008A2A49"/>
    <w:rsid w:val="008B3F85"/>
    <w:rsid w:val="008B4884"/>
    <w:rsid w:val="008D0580"/>
    <w:rsid w:val="008D5869"/>
    <w:rsid w:val="00905CCB"/>
    <w:rsid w:val="00910372"/>
    <w:rsid w:val="009F1C2F"/>
    <w:rsid w:val="009F1F34"/>
    <w:rsid w:val="00A533F4"/>
    <w:rsid w:val="00A81882"/>
    <w:rsid w:val="00AC65B8"/>
    <w:rsid w:val="00AF1549"/>
    <w:rsid w:val="00B00AF3"/>
    <w:rsid w:val="00B24D31"/>
    <w:rsid w:val="00B575E3"/>
    <w:rsid w:val="00B93A2C"/>
    <w:rsid w:val="00BA4DF2"/>
    <w:rsid w:val="00BB576B"/>
    <w:rsid w:val="00BD2EBF"/>
    <w:rsid w:val="00C12A5C"/>
    <w:rsid w:val="00C201DD"/>
    <w:rsid w:val="00C43DE4"/>
    <w:rsid w:val="00CA2E7E"/>
    <w:rsid w:val="00CD2838"/>
    <w:rsid w:val="00D615D5"/>
    <w:rsid w:val="00D72D8B"/>
    <w:rsid w:val="00D9665F"/>
    <w:rsid w:val="00DC6AA8"/>
    <w:rsid w:val="00DE00EF"/>
    <w:rsid w:val="00E42E8B"/>
    <w:rsid w:val="00EC30DC"/>
    <w:rsid w:val="00EC432E"/>
    <w:rsid w:val="00EC45D3"/>
    <w:rsid w:val="00EC584B"/>
    <w:rsid w:val="00ED1760"/>
    <w:rsid w:val="00F24644"/>
    <w:rsid w:val="00F37713"/>
    <w:rsid w:val="00F40DE4"/>
    <w:rsid w:val="00F628FA"/>
    <w:rsid w:val="00FA22ED"/>
    <w:rsid w:val="00FC3368"/>
    <w:rsid w:val="00FE6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D4F7"/>
  <w15:docId w15:val="{D16A9AE5-27C8-48D8-B67A-8C1908D8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FE"/>
    <w:pPr>
      <w:spacing w:after="200" w:line="276" w:lineRule="auto"/>
    </w:pPr>
    <w:rPr>
      <w:sz w:val="22"/>
      <w:szCs w:val="22"/>
      <w:lang w:eastAsia="en-US"/>
    </w:rPr>
  </w:style>
  <w:style w:type="paragraph" w:styleId="Heading2">
    <w:name w:val="heading 2"/>
    <w:basedOn w:val="Normal"/>
    <w:next w:val="Normal"/>
    <w:link w:val="Heading2Char"/>
    <w:qFormat/>
    <w:rsid w:val="005125EB"/>
    <w:pPr>
      <w:keepNext/>
      <w:widowControl w:val="0"/>
      <w:numPr>
        <w:ilvl w:val="1"/>
        <w:numId w:val="1"/>
      </w:numPr>
      <w:suppressAutoHyphens/>
      <w:spacing w:after="0" w:line="240" w:lineRule="auto"/>
      <w:outlineLvl w:val="1"/>
    </w:pPr>
    <w:rPr>
      <w:rFonts w:ascii="Arial" w:eastAsia="Times" w:hAnsi="Arial"/>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8D5869"/>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character" w:customStyle="1" w:styleId="BasicParagraphChar">
    <w:name w:val="[Basic Paragraph] Char"/>
    <w:basedOn w:val="DefaultParagraphFont"/>
    <w:link w:val="BasicParagraph"/>
    <w:uiPriority w:val="99"/>
    <w:rsid w:val="00910372"/>
    <w:rPr>
      <w:rFonts w:ascii="Times Regular" w:hAnsi="Times Regular" w:cs="Times Regular"/>
      <w:color w:val="000000"/>
      <w:sz w:val="24"/>
      <w:szCs w:val="24"/>
      <w:lang w:val="en-GB" w:eastAsia="en-US"/>
    </w:rPr>
  </w:style>
  <w:style w:type="paragraph" w:styleId="Header">
    <w:name w:val="header"/>
    <w:basedOn w:val="Normal"/>
    <w:link w:val="HeaderChar"/>
    <w:uiPriority w:val="99"/>
    <w:unhideWhenUsed/>
    <w:rsid w:val="008D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69"/>
  </w:style>
  <w:style w:type="paragraph" w:styleId="Footer">
    <w:name w:val="footer"/>
    <w:basedOn w:val="Normal"/>
    <w:link w:val="FooterChar"/>
    <w:uiPriority w:val="99"/>
    <w:unhideWhenUsed/>
    <w:rsid w:val="008D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69"/>
  </w:style>
  <w:style w:type="paragraph" w:styleId="BalloonText">
    <w:name w:val="Balloon Text"/>
    <w:basedOn w:val="Normal"/>
    <w:link w:val="BalloonTextChar"/>
    <w:uiPriority w:val="99"/>
    <w:semiHidden/>
    <w:unhideWhenUsed/>
    <w:rsid w:val="008D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69"/>
    <w:rPr>
      <w:rFonts w:ascii="Tahoma" w:hAnsi="Tahoma" w:cs="Tahoma"/>
      <w:sz w:val="16"/>
      <w:szCs w:val="16"/>
    </w:rPr>
  </w:style>
  <w:style w:type="paragraph" w:customStyle="1" w:styleId="FOOTERTEXTAL">
    <w:name w:val="FOOTER TEXT AL"/>
    <w:basedOn w:val="BasicParagraph"/>
    <w:link w:val="FOOTERTEXTALChar"/>
    <w:qFormat/>
    <w:rsid w:val="00910372"/>
    <w:pPr>
      <w:jc w:val="center"/>
    </w:pPr>
    <w:rPr>
      <w:rFonts w:ascii="Square721 Dm" w:hAnsi="Square721 Dm" w:cs="Square721 Dm"/>
      <w:spacing w:val="12"/>
      <w:sz w:val="12"/>
      <w:szCs w:val="12"/>
    </w:rPr>
  </w:style>
  <w:style w:type="character" w:styleId="Hyperlink">
    <w:name w:val="Hyperlink"/>
    <w:basedOn w:val="DefaultParagraphFont"/>
    <w:uiPriority w:val="99"/>
    <w:unhideWhenUsed/>
    <w:rsid w:val="00625185"/>
    <w:rPr>
      <w:color w:val="0000FF"/>
      <w:u w:val="single"/>
    </w:rPr>
  </w:style>
  <w:style w:type="character" w:customStyle="1" w:styleId="FOOTERTEXTALChar">
    <w:name w:val="FOOTER TEXT AL Char"/>
    <w:basedOn w:val="BasicParagraphChar"/>
    <w:link w:val="FOOTERTEXTAL"/>
    <w:rsid w:val="00910372"/>
    <w:rPr>
      <w:rFonts w:ascii="Times Regular" w:hAnsi="Times Regular" w:cs="Times Regular"/>
      <w:color w:val="000000"/>
      <w:sz w:val="24"/>
      <w:szCs w:val="24"/>
      <w:lang w:val="en-GB" w:eastAsia="en-US"/>
    </w:rPr>
  </w:style>
  <w:style w:type="paragraph" w:styleId="NormalWeb">
    <w:name w:val="Normal (Web)"/>
    <w:basedOn w:val="Normal"/>
    <w:uiPriority w:val="99"/>
    <w:unhideWhenUsed/>
    <w:rsid w:val="004146E8"/>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4146E8"/>
    <w:rPr>
      <w:i/>
      <w:iCs/>
    </w:rPr>
  </w:style>
  <w:style w:type="paragraph" w:customStyle="1" w:styleId="Albodybookman10pt">
    <w:name w:val="Al body bookman 10pt"/>
    <w:basedOn w:val="Normal"/>
    <w:qFormat/>
    <w:rsid w:val="008B3F85"/>
    <w:pPr>
      <w:spacing w:line="360" w:lineRule="auto"/>
    </w:pPr>
    <w:rPr>
      <w:rFonts w:ascii="Bookman" w:hAnsi="Bookman"/>
      <w:sz w:val="20"/>
      <w:szCs w:val="20"/>
    </w:rPr>
  </w:style>
  <w:style w:type="character" w:customStyle="1" w:styleId="Heading2Char">
    <w:name w:val="Heading 2 Char"/>
    <w:basedOn w:val="DefaultParagraphFont"/>
    <w:link w:val="Heading2"/>
    <w:rsid w:val="005125EB"/>
    <w:rPr>
      <w:rFonts w:ascii="Arial" w:eastAsia="Times" w:hAnsi="Arial"/>
      <w:b/>
      <w:sz w:val="24"/>
      <w:lang w:val="en-US" w:eastAsia="ar-SA"/>
    </w:rPr>
  </w:style>
  <w:style w:type="paragraph" w:customStyle="1" w:styleId="paragraph">
    <w:name w:val="paragraph"/>
    <w:basedOn w:val="Normal"/>
    <w:rsid w:val="00895B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895BC3"/>
  </w:style>
  <w:style w:type="character" w:customStyle="1" w:styleId="eop">
    <w:name w:val="eop"/>
    <w:basedOn w:val="DefaultParagraphFont"/>
    <w:rsid w:val="00895BC3"/>
  </w:style>
  <w:style w:type="character" w:styleId="UnresolvedMention">
    <w:name w:val="Unresolved Mention"/>
    <w:basedOn w:val="DefaultParagraphFont"/>
    <w:uiPriority w:val="99"/>
    <w:semiHidden/>
    <w:unhideWhenUsed/>
    <w:rsid w:val="00EC30DC"/>
    <w:rPr>
      <w:color w:val="605E5C"/>
      <w:shd w:val="clear" w:color="auto" w:fill="E1DFDD"/>
    </w:rPr>
  </w:style>
  <w:style w:type="character" w:styleId="FollowedHyperlink">
    <w:name w:val="FollowedHyperlink"/>
    <w:basedOn w:val="DefaultParagraphFont"/>
    <w:uiPriority w:val="99"/>
    <w:semiHidden/>
    <w:unhideWhenUsed/>
    <w:rsid w:val="00635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354">
      <w:bodyDiv w:val="1"/>
      <w:marLeft w:val="0"/>
      <w:marRight w:val="0"/>
      <w:marTop w:val="0"/>
      <w:marBottom w:val="0"/>
      <w:divBdr>
        <w:top w:val="none" w:sz="0" w:space="0" w:color="auto"/>
        <w:left w:val="none" w:sz="0" w:space="0" w:color="auto"/>
        <w:bottom w:val="none" w:sz="0" w:space="0" w:color="auto"/>
        <w:right w:val="none" w:sz="0" w:space="0" w:color="auto"/>
      </w:divBdr>
    </w:div>
    <w:div w:id="787504811">
      <w:bodyDiv w:val="1"/>
      <w:marLeft w:val="0"/>
      <w:marRight w:val="0"/>
      <w:marTop w:val="0"/>
      <w:marBottom w:val="0"/>
      <w:divBdr>
        <w:top w:val="none" w:sz="0" w:space="0" w:color="auto"/>
        <w:left w:val="none" w:sz="0" w:space="0" w:color="auto"/>
        <w:bottom w:val="none" w:sz="0" w:space="0" w:color="auto"/>
        <w:right w:val="none" w:sz="0" w:space="0" w:color="auto"/>
      </w:divBdr>
      <w:divsChild>
        <w:div w:id="1658879826">
          <w:marLeft w:val="0"/>
          <w:marRight w:val="0"/>
          <w:marTop w:val="0"/>
          <w:marBottom w:val="0"/>
          <w:divBdr>
            <w:top w:val="none" w:sz="0" w:space="0" w:color="auto"/>
            <w:left w:val="none" w:sz="0" w:space="0" w:color="auto"/>
            <w:bottom w:val="none" w:sz="0" w:space="0" w:color="auto"/>
            <w:right w:val="none" w:sz="0" w:space="0" w:color="auto"/>
          </w:divBdr>
          <w:divsChild>
            <w:div w:id="704599756">
              <w:marLeft w:val="0"/>
              <w:marRight w:val="0"/>
              <w:marTop w:val="0"/>
              <w:marBottom w:val="0"/>
              <w:divBdr>
                <w:top w:val="none" w:sz="0" w:space="0" w:color="auto"/>
                <w:left w:val="none" w:sz="0" w:space="0" w:color="auto"/>
                <w:bottom w:val="none" w:sz="0" w:space="0" w:color="auto"/>
                <w:right w:val="none" w:sz="0" w:space="0" w:color="auto"/>
              </w:divBdr>
            </w:div>
            <w:div w:id="1903632311">
              <w:marLeft w:val="0"/>
              <w:marRight w:val="0"/>
              <w:marTop w:val="0"/>
              <w:marBottom w:val="0"/>
              <w:divBdr>
                <w:top w:val="none" w:sz="0" w:space="0" w:color="auto"/>
                <w:left w:val="none" w:sz="0" w:space="0" w:color="auto"/>
                <w:bottom w:val="none" w:sz="0" w:space="0" w:color="auto"/>
                <w:right w:val="none" w:sz="0" w:space="0" w:color="auto"/>
              </w:divBdr>
            </w:div>
            <w:div w:id="1367674702">
              <w:marLeft w:val="0"/>
              <w:marRight w:val="0"/>
              <w:marTop w:val="0"/>
              <w:marBottom w:val="0"/>
              <w:divBdr>
                <w:top w:val="none" w:sz="0" w:space="0" w:color="auto"/>
                <w:left w:val="none" w:sz="0" w:space="0" w:color="auto"/>
                <w:bottom w:val="none" w:sz="0" w:space="0" w:color="auto"/>
                <w:right w:val="none" w:sz="0" w:space="0" w:color="auto"/>
              </w:divBdr>
            </w:div>
            <w:div w:id="522398647">
              <w:marLeft w:val="0"/>
              <w:marRight w:val="0"/>
              <w:marTop w:val="0"/>
              <w:marBottom w:val="0"/>
              <w:divBdr>
                <w:top w:val="none" w:sz="0" w:space="0" w:color="auto"/>
                <w:left w:val="none" w:sz="0" w:space="0" w:color="auto"/>
                <w:bottom w:val="none" w:sz="0" w:space="0" w:color="auto"/>
                <w:right w:val="none" w:sz="0" w:space="0" w:color="auto"/>
              </w:divBdr>
            </w:div>
            <w:div w:id="744764315">
              <w:marLeft w:val="0"/>
              <w:marRight w:val="0"/>
              <w:marTop w:val="0"/>
              <w:marBottom w:val="0"/>
              <w:divBdr>
                <w:top w:val="none" w:sz="0" w:space="0" w:color="auto"/>
                <w:left w:val="none" w:sz="0" w:space="0" w:color="auto"/>
                <w:bottom w:val="none" w:sz="0" w:space="0" w:color="auto"/>
                <w:right w:val="none" w:sz="0" w:space="0" w:color="auto"/>
              </w:divBdr>
            </w:div>
          </w:divsChild>
        </w:div>
        <w:div w:id="673991377">
          <w:marLeft w:val="0"/>
          <w:marRight w:val="0"/>
          <w:marTop w:val="0"/>
          <w:marBottom w:val="0"/>
          <w:divBdr>
            <w:top w:val="none" w:sz="0" w:space="0" w:color="auto"/>
            <w:left w:val="none" w:sz="0" w:space="0" w:color="auto"/>
            <w:bottom w:val="none" w:sz="0" w:space="0" w:color="auto"/>
            <w:right w:val="none" w:sz="0" w:space="0" w:color="auto"/>
          </w:divBdr>
        </w:div>
        <w:div w:id="1543708852">
          <w:marLeft w:val="0"/>
          <w:marRight w:val="0"/>
          <w:marTop w:val="0"/>
          <w:marBottom w:val="0"/>
          <w:divBdr>
            <w:top w:val="none" w:sz="0" w:space="0" w:color="auto"/>
            <w:left w:val="none" w:sz="0" w:space="0" w:color="auto"/>
            <w:bottom w:val="none" w:sz="0" w:space="0" w:color="auto"/>
            <w:right w:val="none" w:sz="0" w:space="0" w:color="auto"/>
          </w:divBdr>
        </w:div>
      </w:divsChild>
    </w:div>
    <w:div w:id="1654947140">
      <w:bodyDiv w:val="1"/>
      <w:marLeft w:val="0"/>
      <w:marRight w:val="0"/>
      <w:marTop w:val="0"/>
      <w:marBottom w:val="0"/>
      <w:divBdr>
        <w:top w:val="none" w:sz="0" w:space="0" w:color="auto"/>
        <w:left w:val="none" w:sz="0" w:space="0" w:color="auto"/>
        <w:bottom w:val="none" w:sz="0" w:space="0" w:color="auto"/>
        <w:right w:val="none" w:sz="0" w:space="0" w:color="auto"/>
      </w:divBdr>
    </w:div>
    <w:div w:id="20105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imallogic.com/animal-logic/news/usdmaya-plugin-open-sour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imallogic.com/usd-ala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w.githubusercontent.com/AcademySoftwareFoundation/foundation/master/digital_assets/aswf_digital_assets_license_v1.0.tx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phics.pixar.com/usd/docs/USD-Glossary.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9F26F-7807-463C-923D-4E5DD851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Animal Logic</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tobyg</dc:creator>
  <cp:lastModifiedBy>Tessa Crozier</cp:lastModifiedBy>
  <cp:revision>5</cp:revision>
  <cp:lastPrinted>2021-08-05T22:48:00Z</cp:lastPrinted>
  <dcterms:created xsi:type="dcterms:W3CDTF">2021-08-05T07:52:00Z</dcterms:created>
  <dcterms:modified xsi:type="dcterms:W3CDTF">2021-08-05T22:48:00Z</dcterms:modified>
</cp:coreProperties>
</file>